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02" w:rsidRPr="003505E2" w:rsidRDefault="00D62702" w:rsidP="00D62702">
      <w:pPr>
        <w:rPr>
          <w:sz w:val="16"/>
          <w:szCs w:val="16"/>
        </w:rPr>
      </w:pPr>
    </w:p>
    <w:tbl>
      <w:tblPr>
        <w:tblW w:w="96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836"/>
      </w:tblGrid>
      <w:tr w:rsidR="00D62702" w:rsidRPr="005603C1" w:rsidTr="00170688">
        <w:tc>
          <w:tcPr>
            <w:tcW w:w="4836" w:type="dxa"/>
          </w:tcPr>
          <w:p w:rsidR="00D62702" w:rsidRPr="005603C1" w:rsidRDefault="00D62702" w:rsidP="00D62702">
            <w:pPr>
              <w:tabs>
                <w:tab w:val="left" w:pos="1843"/>
              </w:tabs>
              <w:spacing w:line="280" w:lineRule="exact"/>
              <w:ind w:firstLine="0"/>
            </w:pPr>
            <w:r w:rsidRPr="005603C1">
              <w:t>О подготовке заданий в проект плана научных исследований и разработок, направленных на научно-техническое обеспечение деятельности Министерства образования в 202</w:t>
            </w:r>
            <w:r>
              <w:t>2</w:t>
            </w:r>
            <w:r w:rsidRPr="005603C1">
              <w:t xml:space="preserve"> году</w:t>
            </w:r>
          </w:p>
        </w:tc>
        <w:tc>
          <w:tcPr>
            <w:tcW w:w="4836" w:type="dxa"/>
          </w:tcPr>
          <w:p w:rsidR="00D62702" w:rsidRPr="005603C1" w:rsidRDefault="00D62702" w:rsidP="00170688">
            <w:pPr>
              <w:spacing w:line="280" w:lineRule="exact"/>
              <w:ind w:firstLine="0"/>
              <w:jc w:val="left"/>
            </w:pPr>
          </w:p>
        </w:tc>
      </w:tr>
    </w:tbl>
    <w:p w:rsidR="00D62702" w:rsidRPr="005603C1" w:rsidRDefault="00D62702" w:rsidP="00D62702">
      <w:pPr>
        <w:spacing w:line="360" w:lineRule="auto"/>
        <w:ind w:firstLine="0"/>
        <w:rPr>
          <w:sz w:val="16"/>
          <w:szCs w:val="16"/>
        </w:rPr>
      </w:pPr>
    </w:p>
    <w:p w:rsidR="00D62702" w:rsidRPr="005603C1" w:rsidRDefault="00D62702" w:rsidP="00D62702">
      <w:pPr>
        <w:tabs>
          <w:tab w:val="left" w:pos="1843"/>
        </w:tabs>
      </w:pPr>
      <w:r w:rsidRPr="005603C1">
        <w:t xml:space="preserve">Министерство образования </w:t>
      </w:r>
      <w:r>
        <w:t>в</w:t>
      </w:r>
      <w:r w:rsidRPr="005603C1">
        <w:t xml:space="preserve"> связи с формированием </w:t>
      </w:r>
      <w:r>
        <w:t xml:space="preserve">проекта </w:t>
      </w:r>
      <w:r w:rsidRPr="005603C1">
        <w:t xml:space="preserve">плана научных исследований и разработок, направленных на </w:t>
      </w:r>
      <w:r>
        <w:t xml:space="preserve">научно-техническое </w:t>
      </w:r>
      <w:r w:rsidRPr="005603C1">
        <w:t>обеспечение деятельности, принимает к рассмотрению задания на выполнение НИР в 202</w:t>
      </w:r>
      <w:r>
        <w:t>2</w:t>
      </w:r>
      <w:r w:rsidRPr="005603C1">
        <w:t xml:space="preserve"> году.</w:t>
      </w:r>
    </w:p>
    <w:p w:rsidR="00D62702" w:rsidRPr="005603C1" w:rsidRDefault="00D62702" w:rsidP="00D62702">
      <w:r w:rsidRPr="005603C1">
        <w:t xml:space="preserve">Для оформления заданий в </w:t>
      </w:r>
      <w:r>
        <w:t xml:space="preserve">проект </w:t>
      </w:r>
      <w:r w:rsidRPr="005603C1">
        <w:t>план</w:t>
      </w:r>
      <w:r>
        <w:t>а</w:t>
      </w:r>
      <w:r w:rsidRPr="005603C1">
        <w:t xml:space="preserve"> предлагается </w:t>
      </w:r>
      <w:r>
        <w:t xml:space="preserve">примерный </w:t>
      </w:r>
      <w:r w:rsidRPr="005603C1">
        <w:t>перечень направлений, требующих научного решения (приложение 1).</w:t>
      </w:r>
    </w:p>
    <w:p w:rsidR="00D62702" w:rsidRPr="005603C1" w:rsidRDefault="00D62702" w:rsidP="00D62702">
      <w:pPr>
        <w:tabs>
          <w:tab w:val="left" w:pos="1843"/>
        </w:tabs>
      </w:pPr>
      <w:r w:rsidRPr="005603C1">
        <w:t>Задания должны быть практико-ориентированными и завершаться подготовкой проектов нормативно-методических документов, методических рекомендаций, аналитических материалов для последующего принятия структурными подразделениями министерства управленческих решений</w:t>
      </w:r>
      <w:r>
        <w:t>, а также</w:t>
      </w:r>
      <w:r w:rsidRPr="005603C1">
        <w:t xml:space="preserve"> разработкой учебно-методической литературы, новых образовательных технологий, методов и средств обучения для использования в учебно-воспитательном процессе учреждений образования.</w:t>
      </w:r>
    </w:p>
    <w:p w:rsidR="00D62702" w:rsidRDefault="00D62702" w:rsidP="00D62702">
      <w:pPr>
        <w:tabs>
          <w:tab w:val="left" w:pos="1843"/>
        </w:tabs>
      </w:pPr>
      <w:r w:rsidRPr="005603C1">
        <w:t xml:space="preserve">Задания по форме согласно приложению 2 </w:t>
      </w:r>
      <w:r>
        <w:t xml:space="preserve">направляются </w:t>
      </w:r>
      <w:r w:rsidRPr="005603C1">
        <w:t xml:space="preserve">в Министерство образования на бумажном носителе (в 3-х экземплярах) и в электронном виде на адрес </w:t>
      </w:r>
      <w:hyperlink r:id="rId8" w:history="1">
        <w:r w:rsidRPr="00D2796A">
          <w:rPr>
            <w:rStyle w:val="a3"/>
            <w:color w:val="auto"/>
            <w:lang w:val="en-US"/>
          </w:rPr>
          <w:t>burchik</w:t>
        </w:r>
        <w:r w:rsidRPr="00D2796A">
          <w:rPr>
            <w:rStyle w:val="a3"/>
            <w:color w:val="auto"/>
          </w:rPr>
          <w:t>@</w:t>
        </w:r>
        <w:r w:rsidRPr="00D2796A">
          <w:rPr>
            <w:rStyle w:val="a3"/>
            <w:color w:val="auto"/>
            <w:lang w:val="en-US"/>
          </w:rPr>
          <w:t>minedu</w:t>
        </w:r>
        <w:r w:rsidRPr="00D2796A">
          <w:rPr>
            <w:rStyle w:val="a3"/>
            <w:color w:val="auto"/>
          </w:rPr>
          <w:t>.</w:t>
        </w:r>
        <w:r w:rsidRPr="00D2796A">
          <w:rPr>
            <w:rStyle w:val="a3"/>
            <w:color w:val="auto"/>
            <w:lang w:val="en-US"/>
          </w:rPr>
          <w:t>unibel</w:t>
        </w:r>
        <w:r w:rsidRPr="00D2796A">
          <w:rPr>
            <w:rStyle w:val="a3"/>
            <w:color w:val="auto"/>
          </w:rPr>
          <w:t>.</w:t>
        </w:r>
        <w:r w:rsidRPr="00D2796A">
          <w:rPr>
            <w:rStyle w:val="a3"/>
            <w:color w:val="auto"/>
            <w:lang w:val="en-US"/>
          </w:rPr>
          <w:t>by</w:t>
        </w:r>
      </w:hyperlink>
      <w:r w:rsidRPr="005603C1">
        <w:t xml:space="preserve"> </w:t>
      </w:r>
      <w:r w:rsidRPr="005603C1">
        <w:rPr>
          <w:b/>
        </w:rPr>
        <w:t xml:space="preserve">до </w:t>
      </w:r>
      <w:r>
        <w:rPr>
          <w:b/>
        </w:rPr>
        <w:t>4</w:t>
      </w:r>
      <w:r w:rsidRPr="005603C1">
        <w:rPr>
          <w:b/>
        </w:rPr>
        <w:t xml:space="preserve"> </w:t>
      </w:r>
      <w:r>
        <w:rPr>
          <w:b/>
        </w:rPr>
        <w:t>июн</w:t>
      </w:r>
      <w:r w:rsidRPr="005603C1">
        <w:rPr>
          <w:b/>
        </w:rPr>
        <w:t>я 20</w:t>
      </w:r>
      <w:r>
        <w:rPr>
          <w:b/>
        </w:rPr>
        <w:t xml:space="preserve">21 </w:t>
      </w:r>
      <w:r w:rsidRPr="005603C1">
        <w:rPr>
          <w:b/>
        </w:rPr>
        <w:t>г.</w:t>
      </w:r>
      <w:r w:rsidRPr="005603C1">
        <w:t xml:space="preserve"> </w:t>
      </w:r>
    </w:p>
    <w:p w:rsidR="00D62702" w:rsidRDefault="0003326D" w:rsidP="00D62702">
      <w:pPr>
        <w:tabs>
          <w:tab w:val="left" w:pos="1843"/>
        </w:tabs>
        <w:rPr>
          <w:i/>
        </w:rPr>
      </w:pPr>
      <w:r w:rsidRPr="0003326D">
        <w:rPr>
          <w:i/>
        </w:rPr>
        <w:t>Обращаем внимание, что по заданиям, переходящим с 2021 года и запланированным к выполнению в 2022 году, также необходимо представить документы в соответствии с приложением 2 (задание и калькуляция на 2022 год).</w:t>
      </w:r>
    </w:p>
    <w:p w:rsidR="0003326D" w:rsidRPr="0003326D" w:rsidRDefault="0003326D" w:rsidP="00D62702">
      <w:pPr>
        <w:tabs>
          <w:tab w:val="left" w:pos="1843"/>
        </w:tabs>
        <w:rPr>
          <w:i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D62702" w:rsidRPr="005603C1" w:rsidTr="00170688">
        <w:tc>
          <w:tcPr>
            <w:tcW w:w="1951" w:type="dxa"/>
          </w:tcPr>
          <w:p w:rsidR="00D62702" w:rsidRPr="005603C1" w:rsidRDefault="00D62702" w:rsidP="00170688">
            <w:pPr>
              <w:tabs>
                <w:tab w:val="left" w:pos="1843"/>
              </w:tabs>
              <w:ind w:firstLine="0"/>
            </w:pPr>
            <w:r w:rsidRPr="005603C1">
              <w:t>Приложение:</w:t>
            </w:r>
          </w:p>
        </w:tc>
        <w:tc>
          <w:tcPr>
            <w:tcW w:w="7620" w:type="dxa"/>
          </w:tcPr>
          <w:p w:rsidR="00D62702" w:rsidRPr="005603C1" w:rsidRDefault="00D62702" w:rsidP="00170688">
            <w:pPr>
              <w:spacing w:line="280" w:lineRule="exact"/>
              <w:ind w:left="-108" w:firstLine="0"/>
            </w:pPr>
            <w:r w:rsidRPr="005603C1">
              <w:t>1. П</w:t>
            </w:r>
            <w:r>
              <w:t>римерный п</w:t>
            </w:r>
            <w:r w:rsidRPr="005603C1">
              <w:t xml:space="preserve">еречень направлений для оформления заданий на </w:t>
            </w:r>
            <w:r>
              <w:t>1</w:t>
            </w:r>
            <w:r w:rsidRPr="005603C1">
              <w:t xml:space="preserve"> л.</w:t>
            </w:r>
          </w:p>
          <w:p w:rsidR="00D62702" w:rsidRPr="005603C1" w:rsidRDefault="00D62702" w:rsidP="00170688">
            <w:pPr>
              <w:tabs>
                <w:tab w:val="left" w:pos="1843"/>
              </w:tabs>
              <w:ind w:left="-108" w:firstLine="0"/>
            </w:pPr>
            <w:r w:rsidRPr="005603C1">
              <w:t>2. Форма задания на 3 л.</w:t>
            </w:r>
          </w:p>
        </w:tc>
      </w:tr>
    </w:tbl>
    <w:p w:rsidR="00D62702" w:rsidRPr="005603C1" w:rsidRDefault="00D62702" w:rsidP="00D62702">
      <w:pPr>
        <w:tabs>
          <w:tab w:val="left" w:pos="1843"/>
        </w:tabs>
        <w:ind w:firstLine="0"/>
        <w:rPr>
          <w:sz w:val="24"/>
          <w:szCs w:val="24"/>
        </w:rPr>
      </w:pPr>
    </w:p>
    <w:p w:rsidR="00D62702" w:rsidRPr="00B967F2" w:rsidRDefault="00D62702" w:rsidP="00D62702">
      <w:pPr>
        <w:tabs>
          <w:tab w:val="left" w:pos="1843"/>
        </w:tabs>
        <w:ind w:firstLine="0"/>
        <w:rPr>
          <w:sz w:val="24"/>
          <w:szCs w:val="24"/>
        </w:rPr>
      </w:pPr>
    </w:p>
    <w:p w:rsidR="00D62702" w:rsidRDefault="00D62702" w:rsidP="00D62702">
      <w:pPr>
        <w:tabs>
          <w:tab w:val="left" w:pos="1843"/>
        </w:tabs>
        <w:ind w:firstLine="0"/>
      </w:pPr>
      <w:r>
        <w:t xml:space="preserve">Первый заместитель Министра                                    И.А. Старовойтова </w:t>
      </w: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</w:p>
    <w:p w:rsidR="00036AB1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04 Бурчик 222 42 21</w:t>
      </w:r>
    </w:p>
    <w:p w:rsidR="00036AB1" w:rsidRDefault="00036AB1" w:rsidP="00D62702">
      <w:pPr>
        <w:tabs>
          <w:tab w:val="left" w:pos="1843"/>
        </w:tabs>
        <w:ind w:firstLine="0"/>
        <w:rPr>
          <w:sz w:val="18"/>
          <w:szCs w:val="18"/>
        </w:rPr>
      </w:pPr>
    </w:p>
    <w:p w:rsidR="00036AB1" w:rsidRDefault="00036AB1" w:rsidP="00D62702">
      <w:pPr>
        <w:tabs>
          <w:tab w:val="left" w:pos="1843"/>
        </w:tabs>
        <w:ind w:firstLine="0"/>
        <w:rPr>
          <w:sz w:val="18"/>
          <w:szCs w:val="18"/>
        </w:rPr>
      </w:pPr>
    </w:p>
    <w:p w:rsidR="00036AB1" w:rsidRDefault="00036AB1" w:rsidP="00036AB1">
      <w:pPr>
        <w:tabs>
          <w:tab w:val="left" w:pos="1843"/>
        </w:tabs>
        <w:ind w:firstLine="0"/>
      </w:pPr>
      <w:r>
        <w:t xml:space="preserve">По вопросам оформления и отправки проектов обращаться в научно-исследовательский сектор к </w:t>
      </w:r>
      <w:proofErr w:type="spellStart"/>
      <w:r>
        <w:t>Седляровой</w:t>
      </w:r>
      <w:proofErr w:type="spellEnd"/>
      <w:r>
        <w:t xml:space="preserve"> Светлане Николаевне </w:t>
      </w:r>
      <w:r>
        <w:br/>
        <w:t>(ауд. 3-5 главного корпуса, тел. 51-00-43).</w:t>
      </w:r>
    </w:p>
    <w:p w:rsidR="00036AB1" w:rsidRPr="00B47D1B" w:rsidRDefault="00036AB1" w:rsidP="00036AB1">
      <w:pPr>
        <w:tabs>
          <w:tab w:val="left" w:pos="1843"/>
        </w:tabs>
        <w:ind w:firstLine="0"/>
        <w:rPr>
          <w:b/>
        </w:rPr>
      </w:pPr>
      <w:r w:rsidRPr="00B47D1B">
        <w:rPr>
          <w:b/>
        </w:rPr>
        <w:t>Д</w:t>
      </w:r>
      <w:r>
        <w:rPr>
          <w:b/>
        </w:rPr>
        <w:t>окументы представлять не позже 3</w:t>
      </w:r>
      <w:r w:rsidRPr="00B47D1B">
        <w:rPr>
          <w:b/>
        </w:rPr>
        <w:t xml:space="preserve"> июня 202</w:t>
      </w:r>
      <w:r>
        <w:rPr>
          <w:b/>
        </w:rPr>
        <w:t>1</w:t>
      </w:r>
      <w:bookmarkStart w:id="0" w:name="_GoBack"/>
      <w:bookmarkEnd w:id="0"/>
      <w:r w:rsidRPr="00B47D1B">
        <w:rPr>
          <w:b/>
        </w:rPr>
        <w:t xml:space="preserve"> года.</w:t>
      </w: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62702" w:rsidRDefault="00D62702" w:rsidP="00D62702">
      <w:pPr>
        <w:spacing w:line="280" w:lineRule="exact"/>
        <w:ind w:firstLine="0"/>
        <w:jc w:val="center"/>
      </w:pPr>
      <w:r w:rsidRPr="007B543E">
        <w:lastRenderedPageBreak/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:rsidR="00D62702" w:rsidRPr="007B543E" w:rsidRDefault="00D62702" w:rsidP="00D62702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22</w:t>
      </w:r>
      <w:r w:rsidRPr="007B543E">
        <w:t> году</w:t>
      </w:r>
    </w:p>
    <w:p w:rsidR="00D62702" w:rsidRPr="00DF7656" w:rsidRDefault="00D62702" w:rsidP="00D62702">
      <w:pPr>
        <w:ind w:firstLine="0"/>
        <w:jc w:val="center"/>
        <w:rPr>
          <w:sz w:val="18"/>
          <w:szCs w:val="18"/>
        </w:rPr>
      </w:pPr>
    </w:p>
    <w:p w:rsidR="00D62702" w:rsidRPr="000449C1" w:rsidRDefault="00D62702" w:rsidP="00D62702">
      <w:pPr>
        <w:tabs>
          <w:tab w:val="left" w:pos="993"/>
        </w:tabs>
        <w:ind w:left="709" w:firstLine="0"/>
        <w:rPr>
          <w:b/>
          <w:spacing w:val="-6"/>
        </w:rPr>
      </w:pPr>
      <w:r w:rsidRPr="000449C1">
        <w:rPr>
          <w:b/>
          <w:spacing w:val="-6"/>
        </w:rPr>
        <w:t>1. В области дошкольного образования</w:t>
      </w:r>
    </w:p>
    <w:p w:rsidR="00D62702" w:rsidRPr="00D62702" w:rsidRDefault="00D62702" w:rsidP="00D62702">
      <w:pPr>
        <w:autoSpaceDE w:val="0"/>
        <w:autoSpaceDN w:val="0"/>
        <w:adjustRightInd w:val="0"/>
        <w:rPr>
          <w:spacing w:val="-6"/>
        </w:rPr>
      </w:pPr>
      <w:r w:rsidRPr="000449C1">
        <w:rPr>
          <w:spacing w:val="-6"/>
        </w:rPr>
        <w:t>1.1.</w:t>
      </w:r>
      <w:r>
        <w:rPr>
          <w:spacing w:val="-6"/>
        </w:rPr>
        <w:t> </w:t>
      </w:r>
      <w:r w:rsidRPr="00D62702">
        <w:rPr>
          <w:spacing w:val="-6"/>
        </w:rPr>
        <w:t>Обучение детей дошкольного возраста спортивным упражнениям (плавание), элементам спортивных игр (баскетбол, футбол, хоккей, теннис, бадминтон).</w:t>
      </w:r>
    </w:p>
    <w:p w:rsidR="00D62702" w:rsidRPr="00D62702" w:rsidRDefault="00D62702" w:rsidP="00D62702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1.</w:t>
      </w:r>
      <w:r w:rsidRPr="00D62702">
        <w:rPr>
          <w:spacing w:val="-6"/>
        </w:rPr>
        <w:t>2. Выявление талантливых детей и разработка для них индивидуальных образовательных программ.</w:t>
      </w:r>
    </w:p>
    <w:p w:rsidR="00D62702" w:rsidRDefault="00D62702" w:rsidP="00D62702">
      <w:pPr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1.</w:t>
      </w:r>
      <w:r w:rsidRPr="00D62702">
        <w:rPr>
          <w:spacing w:val="-6"/>
        </w:rPr>
        <w:t>3. Научно-методическое обеспечение образовательного процесса для детей дошкольного возраста с сенсорными нарушениями.</w:t>
      </w:r>
    </w:p>
    <w:p w:rsidR="00D62702" w:rsidRDefault="00D62702" w:rsidP="00D62702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>2. В области общего среднего образования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1.</w:t>
      </w:r>
      <w:r w:rsidRPr="00D62702">
        <w:rPr>
          <w:spacing w:val="-6"/>
        </w:rPr>
        <w:tab/>
        <w:t>Разработка интерактивных дидактических материалов по учебным предметам.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2.</w:t>
      </w:r>
      <w:r w:rsidRPr="00D62702">
        <w:rPr>
          <w:spacing w:val="-6"/>
        </w:rPr>
        <w:tab/>
        <w:t>Методика изучения влияния различных факторов на качество образования в учреждениях общего среднего образования.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3.</w:t>
      </w:r>
      <w:r w:rsidRPr="00D62702">
        <w:rPr>
          <w:spacing w:val="-6"/>
        </w:rPr>
        <w:tab/>
        <w:t>Определение направлений коррекционных занятий для детей с расстройствами аутистического спектра (далее – РАС) и разработка программ коррекционных занятий для учащихся с РАС на первой ступени.</w:t>
      </w:r>
    </w:p>
    <w:p w:rsidR="00D62702" w:rsidRP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4.</w:t>
      </w:r>
      <w:r w:rsidRPr="00D62702">
        <w:rPr>
          <w:spacing w:val="-6"/>
        </w:rPr>
        <w:tab/>
        <w:t xml:space="preserve">Разработка научно-методического обеспечения </w:t>
      </w:r>
      <w:proofErr w:type="spellStart"/>
      <w:r w:rsidRPr="00D62702">
        <w:rPr>
          <w:spacing w:val="-6"/>
        </w:rPr>
        <w:t>технологизации</w:t>
      </w:r>
      <w:proofErr w:type="spellEnd"/>
      <w:r w:rsidRPr="00D62702">
        <w:rPr>
          <w:spacing w:val="-6"/>
        </w:rPr>
        <w:t xml:space="preserve"> инклюзивного образования лиц с особенностями психофизического развития.</w:t>
      </w:r>
    </w:p>
    <w:p w:rsidR="00D62702" w:rsidRDefault="00D62702" w:rsidP="00D62702">
      <w:pPr>
        <w:tabs>
          <w:tab w:val="left" w:pos="993"/>
          <w:tab w:val="left" w:pos="1276"/>
        </w:tabs>
        <w:rPr>
          <w:spacing w:val="-6"/>
        </w:rPr>
      </w:pPr>
      <w:r>
        <w:rPr>
          <w:spacing w:val="-6"/>
        </w:rPr>
        <w:t>2.</w:t>
      </w:r>
      <w:r w:rsidRPr="00D62702">
        <w:rPr>
          <w:spacing w:val="-6"/>
        </w:rPr>
        <w:t>5.</w:t>
      </w:r>
      <w:r w:rsidRPr="00D62702">
        <w:rPr>
          <w:spacing w:val="-6"/>
        </w:rPr>
        <w:tab/>
        <w:t>Формирование сборников заданий для проведения выпускных экзаменов по языкам национальных меньшинств (польскому, литовскому) по завершении обучения и воспитания на II и III ступенях общего среднего образования.</w:t>
      </w:r>
    </w:p>
    <w:p w:rsidR="00CD5FF5" w:rsidRPr="00CD5FF5" w:rsidRDefault="00CD5FF5" w:rsidP="00D62702">
      <w:pPr>
        <w:tabs>
          <w:tab w:val="left" w:pos="993"/>
          <w:tab w:val="left" w:pos="1276"/>
        </w:tabs>
        <w:rPr>
          <w:b/>
          <w:spacing w:val="-6"/>
        </w:rPr>
      </w:pPr>
      <w:r w:rsidRPr="00CD5FF5">
        <w:rPr>
          <w:b/>
          <w:spacing w:val="-6"/>
        </w:rPr>
        <w:t xml:space="preserve">3. </w:t>
      </w:r>
      <w:r>
        <w:rPr>
          <w:b/>
          <w:spacing w:val="-6"/>
        </w:rPr>
        <w:t>Другие направления</w:t>
      </w:r>
    </w:p>
    <w:p w:rsidR="00CD5FF5" w:rsidRPr="000449C1" w:rsidRDefault="00CD5FF5" w:rsidP="00CD5FF5">
      <w:pPr>
        <w:tabs>
          <w:tab w:val="left" w:pos="993"/>
        </w:tabs>
        <w:rPr>
          <w:spacing w:val="-6"/>
        </w:rPr>
      </w:pPr>
      <w:r>
        <w:rPr>
          <w:rStyle w:val="pre"/>
        </w:rPr>
        <w:t xml:space="preserve">3.1. </w:t>
      </w:r>
      <w:r w:rsidRPr="00234975">
        <w:rPr>
          <w:rStyle w:val="pre"/>
        </w:rPr>
        <w:t>Разработка АИС учета потребности педагогических кадров по регионам Республики Беларусь в режиме реального времени</w:t>
      </w:r>
      <w:r>
        <w:rPr>
          <w:rStyle w:val="pre"/>
        </w:rPr>
        <w:t>.</w:t>
      </w:r>
    </w:p>
    <w:p w:rsidR="00FD2C62" w:rsidRPr="00FD2C62" w:rsidRDefault="00FD2C62" w:rsidP="00FD2C62">
      <w:pPr>
        <w:tabs>
          <w:tab w:val="left" w:pos="993"/>
        </w:tabs>
        <w:rPr>
          <w:rStyle w:val="pre"/>
        </w:rPr>
      </w:pPr>
      <w:r w:rsidRPr="00FD2C62">
        <w:rPr>
          <w:rStyle w:val="pre"/>
        </w:rPr>
        <w:t>3.2. Разработка научно-методического обеспечения по реализации образовательных программ совместно с иностранными учреждениями образования (организациями) как элемент повышения конкурентоспособности учреждения образования на внешних рынках</w:t>
      </w:r>
      <w:r>
        <w:rPr>
          <w:rStyle w:val="pre"/>
        </w:rPr>
        <w:t>.</w:t>
      </w:r>
    </w:p>
    <w:p w:rsidR="00FD2C62" w:rsidRPr="00FD2C62" w:rsidRDefault="00FD2C62" w:rsidP="00FD2C62">
      <w:pPr>
        <w:tabs>
          <w:tab w:val="left" w:pos="993"/>
          <w:tab w:val="left" w:pos="1276"/>
        </w:tabs>
        <w:rPr>
          <w:spacing w:val="-6"/>
        </w:rPr>
      </w:pPr>
    </w:p>
    <w:p w:rsidR="00CD5FF5" w:rsidRPr="00D62702" w:rsidRDefault="00CD5FF5" w:rsidP="00D62702">
      <w:pPr>
        <w:tabs>
          <w:tab w:val="left" w:pos="993"/>
          <w:tab w:val="left" w:pos="1276"/>
        </w:tabs>
        <w:rPr>
          <w:spacing w:val="-6"/>
        </w:rPr>
      </w:pPr>
    </w:p>
    <w:p w:rsidR="00D62702" w:rsidRPr="000449C1" w:rsidRDefault="00D62702" w:rsidP="00D62702">
      <w:pPr>
        <w:rPr>
          <w:spacing w:val="-6"/>
        </w:rPr>
      </w:pPr>
      <w:r w:rsidRPr="000449C1">
        <w:rPr>
          <w:spacing w:val="-6"/>
        </w:rPr>
        <w:t xml:space="preserve"> </w:t>
      </w:r>
    </w:p>
    <w:p w:rsidR="00D62702" w:rsidRDefault="00D62702" w:rsidP="00D62702">
      <w:pPr>
        <w:rPr>
          <w:sz w:val="18"/>
          <w:szCs w:val="18"/>
        </w:rPr>
        <w:sectPr w:rsidR="00D62702" w:rsidSect="00297953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408"/>
        </w:sectPr>
      </w:pPr>
    </w:p>
    <w:p w:rsidR="00D62702" w:rsidRDefault="00D62702" w:rsidP="00D62702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D62702" w:rsidRPr="005E08A2" w:rsidTr="00170688">
        <w:tc>
          <w:tcPr>
            <w:tcW w:w="9108" w:type="dxa"/>
            <w:gridSpan w:val="3"/>
          </w:tcPr>
          <w:p w:rsidR="00D62702" w:rsidRPr="005E08A2" w:rsidRDefault="00D62702" w:rsidP="00170688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:rsidR="00D62702" w:rsidRPr="00F11045" w:rsidRDefault="00D62702" w:rsidP="00170688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:rsidR="00D62702" w:rsidRDefault="00D62702" w:rsidP="00170688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D62702" w:rsidRPr="005E08A2" w:rsidRDefault="00D62702" w:rsidP="00170688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:rsidR="00D62702" w:rsidRPr="005E08A2" w:rsidRDefault="00D62702" w:rsidP="00170688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___________________</w:t>
            </w:r>
            <w:r>
              <w:t>И</w:t>
            </w:r>
            <w:r w:rsidRPr="005E08A2">
              <w:t>.</w:t>
            </w:r>
            <w:r>
              <w:t>В</w:t>
            </w:r>
            <w:r w:rsidRPr="005E08A2">
              <w:t>.</w:t>
            </w:r>
            <w:r>
              <w:t> Карпенко</w:t>
            </w:r>
          </w:p>
          <w:p w:rsidR="00D62702" w:rsidRPr="005E08A2" w:rsidRDefault="00D62702" w:rsidP="00CD5FF5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 w:rsidR="00CD5FF5">
              <w:t>2</w:t>
            </w:r>
            <w:r>
              <w:t>_</w:t>
            </w:r>
          </w:p>
        </w:tc>
      </w:tr>
      <w:tr w:rsidR="00D62702" w:rsidRPr="005E08A2" w:rsidTr="0017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:rsidR="00D62702" w:rsidRPr="005E08A2" w:rsidRDefault="00D62702" w:rsidP="00170688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:rsidR="00D62702" w:rsidRPr="005E08A2" w:rsidRDefault="00D62702" w:rsidP="00170688"/>
        </w:tc>
      </w:tr>
    </w:tbl>
    <w:p w:rsidR="00D62702" w:rsidRPr="00406CBF" w:rsidRDefault="00D62702" w:rsidP="00D62702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:rsidR="00D62702" w:rsidRDefault="00D62702" w:rsidP="00D62702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:rsidR="00D62702" w:rsidRPr="004F7ED1" w:rsidRDefault="00D62702" w:rsidP="00D62702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:rsidR="00D6270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:rsidR="00D62702" w:rsidRPr="005E08A2" w:rsidRDefault="00D62702" w:rsidP="0017068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D62702" w:rsidRPr="005E08A2" w:rsidTr="00170688">
        <w:tc>
          <w:tcPr>
            <w:tcW w:w="54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:rsidR="00D62702" w:rsidRPr="005E08A2" w:rsidRDefault="00D62702" w:rsidP="00170688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:rsidR="00D62702" w:rsidRPr="00C602A7" w:rsidRDefault="00D62702" w:rsidP="00D62702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D62702" w:rsidRPr="0058172A" w:rsidTr="00170688">
        <w:trPr>
          <w:trHeight w:val="626"/>
        </w:trPr>
        <w:tc>
          <w:tcPr>
            <w:tcW w:w="766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62702" w:rsidRPr="00901121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:rsidR="00D62702" w:rsidRPr="00901121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62702" w:rsidRPr="0058172A" w:rsidTr="00170688">
        <w:tc>
          <w:tcPr>
            <w:tcW w:w="766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62702" w:rsidRPr="00901121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62702" w:rsidRPr="0058172A" w:rsidRDefault="00D62702" w:rsidP="00170688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:rsidR="00D62702" w:rsidRDefault="00D62702" w:rsidP="00D62702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D62702" w:rsidRPr="0058172A" w:rsidTr="00170688">
        <w:tc>
          <w:tcPr>
            <w:tcW w:w="6228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D62702" w:rsidRPr="0058172A" w:rsidTr="00170688">
        <w:tc>
          <w:tcPr>
            <w:tcW w:w="6228" w:type="dxa"/>
          </w:tcPr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И.А. Старовойтова</w:t>
            </w:r>
          </w:p>
        </w:tc>
        <w:tc>
          <w:tcPr>
            <w:tcW w:w="9180" w:type="dxa"/>
          </w:tcPr>
          <w:p w:rsidR="00D62702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62702" w:rsidRPr="0058172A" w:rsidTr="00170688">
        <w:tc>
          <w:tcPr>
            <w:tcW w:w="6228" w:type="dxa"/>
            <w:vMerge w:val="restart"/>
          </w:tcPr>
          <w:p w:rsidR="00D62702" w:rsidRPr="0058172A" w:rsidRDefault="00D62702" w:rsidP="00170688">
            <w:pPr>
              <w:spacing w:line="280" w:lineRule="exact"/>
            </w:pPr>
            <w:r w:rsidRPr="0058172A">
              <w:t>______________ _______________</w:t>
            </w:r>
          </w:p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</w:t>
            </w:r>
            <w:r w:rsidR="00CD5FF5">
              <w:rPr>
                <w:b w:val="0"/>
                <w:sz w:val="30"/>
                <w:szCs w:val="30"/>
              </w:rPr>
              <w:t>2</w:t>
            </w:r>
            <w:r w:rsidRPr="0058172A">
              <w:rPr>
                <w:b w:val="0"/>
                <w:sz w:val="30"/>
                <w:szCs w:val="30"/>
              </w:rPr>
              <w:t>__г.</w:t>
            </w: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62702" w:rsidRPr="0058172A" w:rsidTr="00170688">
        <w:tc>
          <w:tcPr>
            <w:tcW w:w="6228" w:type="dxa"/>
            <w:vMerge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:rsidR="00D62702" w:rsidRPr="0058172A" w:rsidRDefault="00D62702" w:rsidP="0017068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:rsidR="00D62702" w:rsidRPr="001C434D" w:rsidRDefault="00D62702" w:rsidP="00D62702">
      <w:pPr>
        <w:tabs>
          <w:tab w:val="num" w:pos="851"/>
          <w:tab w:val="left" w:pos="993"/>
        </w:tabs>
        <w:rPr>
          <w:b/>
        </w:rPr>
      </w:pPr>
    </w:p>
    <w:p w:rsidR="00D62702" w:rsidRDefault="00D62702" w:rsidP="00D62702">
      <w:pPr>
        <w:spacing w:after="200" w:line="276" w:lineRule="auto"/>
        <w:ind w:firstLine="0"/>
        <w:jc w:val="left"/>
      </w:pPr>
      <w:r>
        <w:br w:type="page"/>
      </w:r>
    </w:p>
    <w:p w:rsidR="00D62702" w:rsidRDefault="00D62702" w:rsidP="00D62702">
      <w:pPr>
        <w:sectPr w:rsidR="00D62702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D62702" w:rsidRPr="000B5906" w:rsidRDefault="00D62702" w:rsidP="00D62702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:rsidR="00D62702" w:rsidRPr="00A4629D" w:rsidRDefault="00D62702" w:rsidP="00D62702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:rsidR="00D62702" w:rsidRPr="00A4629D" w:rsidRDefault="00D62702" w:rsidP="00D62702"/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:rsidR="00D62702" w:rsidRPr="000B5906" w:rsidRDefault="00D62702" w:rsidP="00D62702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:rsidR="00D62702" w:rsidRPr="00E90980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:rsidR="00D62702" w:rsidRPr="00E90980" w:rsidRDefault="00D62702" w:rsidP="00D62702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:rsidR="00D62702" w:rsidRPr="000B5906" w:rsidRDefault="00D62702" w:rsidP="00D62702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:rsidR="00D62702" w:rsidRPr="000B5906" w:rsidRDefault="00D62702" w:rsidP="00D62702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:rsidR="00D62702" w:rsidRDefault="00D62702" w:rsidP="00D62702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:rsidR="00D62702" w:rsidRDefault="00D62702" w:rsidP="00D62702">
      <w:pPr>
        <w:tabs>
          <w:tab w:val="num" w:pos="927"/>
          <w:tab w:val="left" w:pos="993"/>
        </w:tabs>
        <w:spacing w:line="360" w:lineRule="auto"/>
        <w:ind w:left="426"/>
      </w:pPr>
    </w:p>
    <w:p w:rsidR="00D62702" w:rsidRDefault="00D62702" w:rsidP="00D62702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:rsidR="00D62702" w:rsidRPr="004C4A43" w:rsidRDefault="00D62702" w:rsidP="00D62702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(подпись)   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:rsidR="00D62702" w:rsidRDefault="00D62702" w:rsidP="00D62702">
      <w:pPr>
        <w:tabs>
          <w:tab w:val="num" w:pos="851"/>
          <w:tab w:val="left" w:pos="993"/>
        </w:tabs>
      </w:pPr>
      <w:r>
        <w:br w:type="page"/>
      </w:r>
    </w:p>
    <w:p w:rsidR="00D62702" w:rsidRPr="00F702CB" w:rsidRDefault="00D62702" w:rsidP="00D6270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D62702" w:rsidRDefault="00D62702" w:rsidP="00D62702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:rsidR="00D62702" w:rsidRPr="004C4A43" w:rsidRDefault="00D62702" w:rsidP="00D62702"/>
    <w:p w:rsidR="00D62702" w:rsidRDefault="00D62702" w:rsidP="00D62702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60"/>
        <w:gridCol w:w="1861"/>
      </w:tblGrid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>
              <w:t>№ п</w:t>
            </w:r>
            <w:r w:rsidRPr="005E08A2">
              <w:t>/п</w:t>
            </w:r>
          </w:p>
        </w:tc>
        <w:tc>
          <w:tcPr>
            <w:tcW w:w="7560" w:type="dxa"/>
          </w:tcPr>
          <w:p w:rsidR="00D62702" w:rsidRDefault="00D62702" w:rsidP="00170688">
            <w:pPr>
              <w:jc w:val="center"/>
              <w:rPr>
                <w:lang w:val="en-US"/>
              </w:rPr>
            </w:pPr>
          </w:p>
          <w:p w:rsidR="00D62702" w:rsidRPr="005E08A2" w:rsidRDefault="00D62702" w:rsidP="00170688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:rsidR="00D62702" w:rsidRPr="007A1216" w:rsidRDefault="00D62702" w:rsidP="00170688">
            <w:pPr>
              <w:ind w:left="52" w:right="-720" w:firstLine="0"/>
            </w:pPr>
            <w:r w:rsidRPr="005E08A2">
              <w:t>Всего в 20</w:t>
            </w:r>
            <w:r>
              <w:t>2</w:t>
            </w:r>
            <w:r w:rsidR="00CD5FF5">
              <w:t>2</w:t>
            </w:r>
          </w:p>
          <w:p w:rsidR="00D62702" w:rsidRPr="005E08A2" w:rsidRDefault="00D62702" w:rsidP="00170688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:rsidR="00D62702" w:rsidRPr="005E08A2" w:rsidRDefault="00D62702" w:rsidP="00170688">
            <w:pPr>
              <w:ind w:right="-720"/>
            </w:pPr>
          </w:p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  <w:tr w:rsidR="00D62702" w:rsidRPr="005E08A2" w:rsidTr="00170688">
        <w:tc>
          <w:tcPr>
            <w:tcW w:w="786" w:type="dxa"/>
          </w:tcPr>
          <w:p w:rsidR="00D62702" w:rsidRPr="005E08A2" w:rsidRDefault="00D62702" w:rsidP="00170688">
            <w:pPr>
              <w:ind w:firstLine="0"/>
              <w:jc w:val="center"/>
            </w:pPr>
          </w:p>
        </w:tc>
        <w:tc>
          <w:tcPr>
            <w:tcW w:w="7560" w:type="dxa"/>
          </w:tcPr>
          <w:p w:rsidR="00D62702" w:rsidRPr="005E08A2" w:rsidRDefault="00D62702" w:rsidP="00170688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:rsidR="00D62702" w:rsidRPr="005E08A2" w:rsidRDefault="00D62702" w:rsidP="00170688"/>
        </w:tc>
      </w:tr>
    </w:tbl>
    <w:p w:rsidR="00D62702" w:rsidRDefault="00D62702" w:rsidP="00D62702"/>
    <w:p w:rsidR="00D62702" w:rsidRDefault="00D62702" w:rsidP="00D62702">
      <w:pPr>
        <w:ind w:firstLine="0"/>
      </w:pPr>
    </w:p>
    <w:tbl>
      <w:tblPr>
        <w:tblW w:w="148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9280"/>
      </w:tblGrid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Default="00D62702" w:rsidP="00170688">
            <w:pPr>
              <w:spacing w:line="280" w:lineRule="exact"/>
              <w:ind w:firstLine="0"/>
            </w:pP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:rsidR="00D62702" w:rsidRPr="007A1216" w:rsidRDefault="00D62702" w:rsidP="00170688">
            <w:pPr>
              <w:spacing w:line="280" w:lineRule="exact"/>
              <w:ind w:firstLine="0"/>
            </w:pPr>
          </w:p>
          <w:p w:rsidR="00D62702" w:rsidRPr="007A1216" w:rsidRDefault="00D62702" w:rsidP="0017068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62702" w:rsidRPr="005E08A2" w:rsidTr="00170688">
        <w:tc>
          <w:tcPr>
            <w:tcW w:w="5542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Руководитель планово-экономического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:rsidR="00D62702" w:rsidRPr="00A4629D" w:rsidRDefault="00D62702" w:rsidP="00170688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:rsidR="00D62702" w:rsidRPr="00A4629D" w:rsidRDefault="00D62702" w:rsidP="00170688">
            <w:pPr>
              <w:spacing w:line="280" w:lineRule="exact"/>
              <w:ind w:firstLine="0"/>
            </w:pPr>
          </w:p>
        </w:tc>
      </w:tr>
    </w:tbl>
    <w:p w:rsidR="00D62702" w:rsidRDefault="00D62702" w:rsidP="00D62702">
      <w:pPr>
        <w:tabs>
          <w:tab w:val="num" w:pos="851"/>
          <w:tab w:val="left" w:pos="993"/>
        </w:tabs>
        <w:ind w:firstLine="0"/>
      </w:pPr>
    </w:p>
    <w:p w:rsidR="00D62702" w:rsidRDefault="00D62702" w:rsidP="00D62702"/>
    <w:p w:rsidR="00651E69" w:rsidRDefault="00651E69"/>
    <w:sectPr w:rsidR="00651E69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3" w:rsidRDefault="00F14093">
      <w:r>
        <w:separator/>
      </w:r>
    </w:p>
  </w:endnote>
  <w:endnote w:type="continuationSeparator" w:id="0">
    <w:p w:rsidR="00F14093" w:rsidRDefault="00F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3" w:rsidRDefault="00F14093">
      <w:r>
        <w:separator/>
      </w:r>
    </w:p>
  </w:footnote>
  <w:footnote w:type="continuationSeparator" w:id="0">
    <w:p w:rsidR="00F14093" w:rsidRDefault="00F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09D" w:rsidRPr="00AE609D" w:rsidRDefault="00973932">
        <w:pPr>
          <w:pStyle w:val="a6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 w:rsidR="00036AB1">
          <w:rPr>
            <w:noProof/>
            <w:sz w:val="20"/>
            <w:szCs w:val="20"/>
          </w:rPr>
          <w:t>2</w:t>
        </w:r>
        <w:r w:rsidRPr="00AE609D">
          <w:rPr>
            <w:sz w:val="20"/>
            <w:szCs w:val="20"/>
          </w:rPr>
          <w:fldChar w:fldCharType="end"/>
        </w:r>
      </w:p>
    </w:sdtContent>
  </w:sdt>
  <w:p w:rsidR="00AE609D" w:rsidRPr="00DF7656" w:rsidRDefault="00F14093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02"/>
    <w:rsid w:val="0003326D"/>
    <w:rsid w:val="00036AB1"/>
    <w:rsid w:val="00113D7B"/>
    <w:rsid w:val="00117607"/>
    <w:rsid w:val="003C5C14"/>
    <w:rsid w:val="005723ED"/>
    <w:rsid w:val="00651E69"/>
    <w:rsid w:val="00740B58"/>
    <w:rsid w:val="00973932"/>
    <w:rsid w:val="00CD5FF5"/>
    <w:rsid w:val="00D2796A"/>
    <w:rsid w:val="00D62702"/>
    <w:rsid w:val="00F14093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62702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2702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7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62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702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D62702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D62702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D6270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27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D62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2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70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re">
    <w:name w:val="pre"/>
    <w:basedOn w:val="a0"/>
    <w:rsid w:val="00CD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62702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2702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7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62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702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D62702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D62702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D6270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27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D62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2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70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re">
    <w:name w:val="pre"/>
    <w:basedOn w:val="a0"/>
    <w:rsid w:val="00C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chik@minedu.unibel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Обоснование по теме:</vt:lpstr>
      <vt:lpstr>        Работы участников исследовательского проекта по данной теме.</vt:lpstr>
      <vt:lpstr>        Калькуляция стоимости работ, выполняемых по теме:</vt:lpstr>
      <vt:lpstr>        ______________________________________________________________</vt:lpstr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Svetlana Sedlyarova</cp:lastModifiedBy>
  <cp:revision>3</cp:revision>
  <dcterms:created xsi:type="dcterms:W3CDTF">2021-05-26T11:41:00Z</dcterms:created>
  <dcterms:modified xsi:type="dcterms:W3CDTF">2021-05-26T11:45:00Z</dcterms:modified>
</cp:coreProperties>
</file>