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165F" w14:textId="77777777" w:rsidR="002014D7" w:rsidRPr="002014D7" w:rsidRDefault="00270D9F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совместных научных проектов</w:t>
      </w:r>
    </w:p>
    <w:p w14:paraId="237D13FA" w14:textId="77777777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Белорусского республиканского фонда фундаментальных исследований</w:t>
      </w:r>
    </w:p>
    <w:p w14:paraId="649E159F" w14:textId="77777777" w:rsidR="009746DC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97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Вьетнамской академии наук и технологий </w:t>
      </w:r>
    </w:p>
    <w:p w14:paraId="54D5E815" w14:textId="728A4624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97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ВАНТ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356058" w14:textId="77777777"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2CA97E" w14:textId="77777777" w:rsidR="004934D9" w:rsidRDefault="004934D9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084F49" w14:textId="3CC13132" w:rsidR="004934D9" w:rsidRPr="009746DC" w:rsidRDefault="004934D9" w:rsidP="0097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DC">
        <w:rPr>
          <w:rFonts w:ascii="Times New Roman" w:hAnsi="Times New Roman" w:cs="Times New Roman"/>
          <w:sz w:val="28"/>
          <w:szCs w:val="28"/>
        </w:rPr>
        <w:t xml:space="preserve">Объявлен конкурс совместных научных проектов БРФФИ и </w:t>
      </w:r>
      <w:r w:rsidRPr="009746DC">
        <w:rPr>
          <w:rStyle w:val="a3"/>
          <w:rFonts w:ascii="Times New Roman" w:hAnsi="Times New Roman" w:cs="Times New Roman"/>
          <w:sz w:val="28"/>
          <w:szCs w:val="28"/>
        </w:rPr>
        <w:t>Вьетнамской</w:t>
      </w:r>
      <w:r w:rsidR="009746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746DC">
        <w:rPr>
          <w:rStyle w:val="a3"/>
          <w:rFonts w:ascii="Times New Roman" w:hAnsi="Times New Roman" w:cs="Times New Roman"/>
          <w:sz w:val="28"/>
          <w:szCs w:val="28"/>
        </w:rPr>
        <w:t>академии наук и технологий</w:t>
      </w:r>
      <w:r w:rsidRPr="009746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746DC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</w:rPr>
          <w:t>«БРФФИ–ВАН</w:t>
        </w:r>
        <w:r w:rsidRPr="009746DC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</w:rPr>
          <w:t>Т</w:t>
        </w:r>
        <w:r w:rsidRPr="009746DC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</w:rPr>
          <w:t>-2023»</w:t>
        </w:r>
      </w:hyperlink>
      <w:r w:rsidRPr="009746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F3162C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Pr="00974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«БРФФИ-ВАНТ-2023»</w:t>
      </w: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следующим научным направлениям: </w:t>
      </w:r>
    </w:p>
    <w:p w14:paraId="21A69451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современные материалы и композиты;</w:t>
      </w:r>
    </w:p>
    <w:p w14:paraId="0E94A47F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нанотехнологии;</w:t>
      </w:r>
    </w:p>
    <w:p w14:paraId="77775108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информационные технологии, связь и коммуникации;</w:t>
      </w:r>
    </w:p>
    <w:p w14:paraId="376CA940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лазерно-оптическая техника и технологии;</w:t>
      </w:r>
    </w:p>
    <w:p w14:paraId="5EA5D424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энергетическая безопасность;</w:t>
      </w:r>
    </w:p>
    <w:p w14:paraId="1AC84564" w14:textId="7777777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экологическая безопасность;</w:t>
      </w:r>
    </w:p>
    <w:p w14:paraId="66826B40" w14:textId="101ADEC7" w:rsidR="009746DC" w:rsidRPr="009746DC" w:rsidRDefault="009746DC" w:rsidP="0097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медтехнологии</w:t>
      </w:r>
      <w:proofErr w:type="spellEnd"/>
      <w:r w:rsidRPr="0097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D67605" w14:textId="3DB1BBE7" w:rsidR="004934D9" w:rsidRPr="004934D9" w:rsidRDefault="004934D9" w:rsidP="0097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DC">
        <w:rPr>
          <w:rFonts w:ascii="Times New Roman" w:hAnsi="Times New Roman" w:cs="Times New Roman"/>
          <w:sz w:val="28"/>
          <w:szCs w:val="28"/>
        </w:rPr>
        <w:t>Оформление заявок на конкурс</w:t>
      </w:r>
      <w:r w:rsidRPr="004934D9">
        <w:rPr>
          <w:rFonts w:ascii="Times New Roman" w:hAnsi="Times New Roman" w:cs="Times New Roman"/>
          <w:sz w:val="28"/>
          <w:szCs w:val="28"/>
        </w:rPr>
        <w:t xml:space="preserve"> осуществляется через систему АИС «БРФФИ» </w:t>
      </w:r>
      <w:r w:rsidRPr="004934D9">
        <w:rPr>
          <w:rStyle w:val="a3"/>
          <w:rFonts w:ascii="Times New Roman" w:hAnsi="Times New Roman" w:cs="Times New Roman"/>
          <w:sz w:val="28"/>
          <w:szCs w:val="28"/>
        </w:rPr>
        <w:t>не позднее 29 апреля 2022 г. (до 15.00)</w:t>
      </w:r>
      <w:r w:rsidRPr="004934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751FDC5E" w14:textId="77777777" w:rsidR="000B20E8" w:rsidRPr="004934D9" w:rsidRDefault="000B20E8" w:rsidP="000B20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D9">
        <w:rPr>
          <w:rFonts w:ascii="Times New Roman" w:hAnsi="Times New Roman" w:cs="Times New Roman"/>
          <w:sz w:val="28"/>
          <w:szCs w:val="28"/>
        </w:rPr>
        <w:t xml:space="preserve">Доступ к системе для заполнения веб-формы заявки предоставляется в Интернете по адресу </w:t>
      </w:r>
      <w:hyperlink r:id="rId5" w:history="1">
        <w:r w:rsidRPr="004934D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https://www.ipps.by:9030</w:t>
        </w:r>
      </w:hyperlink>
      <w:r w:rsidRPr="004934D9">
        <w:rPr>
          <w:rFonts w:ascii="Times New Roman" w:hAnsi="Times New Roman" w:cs="Times New Roman"/>
          <w:sz w:val="28"/>
          <w:szCs w:val="28"/>
        </w:rPr>
        <w:t>.</w:t>
      </w:r>
    </w:p>
    <w:p w14:paraId="0D7A50C5" w14:textId="77777777" w:rsidR="004934D9" w:rsidRPr="004934D9" w:rsidRDefault="004934D9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D9">
        <w:rPr>
          <w:rFonts w:ascii="Times New Roman" w:hAnsi="Times New Roman" w:cs="Times New Roman"/>
          <w:sz w:val="28"/>
          <w:szCs w:val="28"/>
        </w:rPr>
        <w:t xml:space="preserve">Бумажный вариант заявки для регистрации направляется в Исполнительную дирекцию БРФФИ только почтовым отправлением </w:t>
      </w:r>
      <w:r w:rsidRPr="004934D9">
        <w:rPr>
          <w:rStyle w:val="a3"/>
          <w:rFonts w:ascii="Times New Roman" w:hAnsi="Times New Roman" w:cs="Times New Roman"/>
          <w:sz w:val="28"/>
          <w:szCs w:val="28"/>
        </w:rPr>
        <w:t>не позднее 5 мая 2022 г.</w:t>
      </w:r>
      <w:r w:rsidRPr="004934D9">
        <w:rPr>
          <w:rFonts w:ascii="Times New Roman" w:hAnsi="Times New Roman" w:cs="Times New Roman"/>
          <w:sz w:val="28"/>
          <w:szCs w:val="28"/>
        </w:rPr>
        <w:t xml:space="preserve"> (дата определяется по штемпелю на почтовом отправлении).</w:t>
      </w:r>
    </w:p>
    <w:p w14:paraId="03293339" w14:textId="77777777" w:rsidR="004934D9" w:rsidRPr="004934D9" w:rsidRDefault="004934D9" w:rsidP="00493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D3B1F" w14:textId="77777777" w:rsidR="00423687" w:rsidRPr="004934D9" w:rsidRDefault="00423687" w:rsidP="0049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687" w:rsidRPr="0049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0B20E8"/>
    <w:rsid w:val="001B39CC"/>
    <w:rsid w:val="002014D7"/>
    <w:rsid w:val="00270D9F"/>
    <w:rsid w:val="00423687"/>
    <w:rsid w:val="004934D9"/>
    <w:rsid w:val="009746DC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4AC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://fond.bas-net.by/if219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3</cp:revision>
  <dcterms:created xsi:type="dcterms:W3CDTF">2022-03-09T08:58:00Z</dcterms:created>
  <dcterms:modified xsi:type="dcterms:W3CDTF">2022-03-09T09:01:00Z</dcterms:modified>
</cp:coreProperties>
</file>